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4AA9" w14:textId="558FD040" w:rsidR="005B3AD1" w:rsidRPr="00D04B84" w:rsidRDefault="00F01E7C" w:rsidP="00D04B84">
      <w:pPr>
        <w:jc w:val="center"/>
        <w:rPr>
          <w:color w:val="FFFFFF" w:themeColor="background1"/>
          <w:sz w:val="72"/>
          <w:szCs w:val="72"/>
        </w:rPr>
      </w:pPr>
      <w:r w:rsidRPr="00D04B84">
        <w:rPr>
          <w:noProof/>
          <w:color w:val="FFFFFF" w:themeColor="background1"/>
          <w:sz w:val="72"/>
          <w:szCs w:val="72"/>
        </w:rPr>
        <w:drawing>
          <wp:anchor distT="0" distB="0" distL="114300" distR="114300" simplePos="0" relativeHeight="251658240" behindDoc="1" locked="0" layoutInCell="1" allowOverlap="1" wp14:anchorId="460F9A0C" wp14:editId="78EE0CB1">
            <wp:simplePos x="0" y="0"/>
            <wp:positionH relativeFrom="page">
              <wp:posOffset>-1241637</wp:posOffset>
            </wp:positionH>
            <wp:positionV relativeFrom="paragraph">
              <wp:posOffset>-1241637</wp:posOffset>
            </wp:positionV>
            <wp:extent cx="8839200" cy="117791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39200" cy="11779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B84">
        <w:rPr>
          <w:color w:val="FFFFFF" w:themeColor="background1"/>
          <w:sz w:val="72"/>
          <w:szCs w:val="72"/>
        </w:rPr>
        <w:t>A Sunderland Symphony</w:t>
      </w:r>
    </w:p>
    <w:p w14:paraId="6D7F1736" w14:textId="3FAA5D9D" w:rsidR="00F01E7C" w:rsidRPr="00D04B84" w:rsidRDefault="00F01E7C">
      <w:pPr>
        <w:rPr>
          <w:color w:val="FFFFFF" w:themeColor="background1"/>
          <w:sz w:val="72"/>
          <w:szCs w:val="72"/>
        </w:rPr>
      </w:pPr>
    </w:p>
    <w:p w14:paraId="05D63890" w14:textId="0644AEB4" w:rsidR="00F01E7C" w:rsidRPr="00D04B84" w:rsidRDefault="00F01E7C">
      <w:pPr>
        <w:rPr>
          <w:color w:val="FFFFFF" w:themeColor="background1"/>
          <w:sz w:val="72"/>
          <w:szCs w:val="72"/>
        </w:rPr>
      </w:pPr>
    </w:p>
    <w:p w14:paraId="13EEE052" w14:textId="4E2074B8" w:rsidR="00F01E7C" w:rsidRPr="00D04B84" w:rsidRDefault="00F01E7C">
      <w:pPr>
        <w:rPr>
          <w:color w:val="FFFFFF" w:themeColor="background1"/>
          <w:sz w:val="72"/>
          <w:szCs w:val="72"/>
        </w:rPr>
      </w:pPr>
    </w:p>
    <w:p w14:paraId="1FDFF202" w14:textId="77777777" w:rsidR="00F01E7C" w:rsidRPr="00D04B84" w:rsidRDefault="00F01E7C" w:rsidP="00F01E7C">
      <w:pPr>
        <w:rPr>
          <w:color w:val="FFFFFF" w:themeColor="background1"/>
          <w:sz w:val="72"/>
          <w:szCs w:val="72"/>
        </w:rPr>
      </w:pPr>
    </w:p>
    <w:p w14:paraId="4C5184C1" w14:textId="77777777" w:rsidR="00F01E7C" w:rsidRPr="00D04B84" w:rsidRDefault="00F01E7C" w:rsidP="00F01E7C">
      <w:pPr>
        <w:rPr>
          <w:color w:val="FFFFFF" w:themeColor="background1"/>
          <w:sz w:val="72"/>
          <w:szCs w:val="72"/>
        </w:rPr>
      </w:pPr>
    </w:p>
    <w:p w14:paraId="42E85920" w14:textId="77777777" w:rsidR="00F01E7C" w:rsidRPr="00D04B84" w:rsidRDefault="00F01E7C" w:rsidP="00F01E7C">
      <w:pPr>
        <w:rPr>
          <w:color w:val="FFFFFF" w:themeColor="background1"/>
          <w:sz w:val="72"/>
          <w:szCs w:val="72"/>
        </w:rPr>
      </w:pPr>
    </w:p>
    <w:p w14:paraId="053D1A88" w14:textId="77777777" w:rsidR="00F01E7C" w:rsidRPr="00D04B84" w:rsidRDefault="00F01E7C" w:rsidP="00F01E7C">
      <w:pPr>
        <w:rPr>
          <w:color w:val="FFFFFF" w:themeColor="background1"/>
          <w:sz w:val="72"/>
          <w:szCs w:val="72"/>
        </w:rPr>
      </w:pPr>
    </w:p>
    <w:p w14:paraId="7DDDA334" w14:textId="77777777" w:rsidR="00F01E7C" w:rsidRPr="00D04B84" w:rsidRDefault="00F01E7C" w:rsidP="00F01E7C">
      <w:pPr>
        <w:rPr>
          <w:color w:val="FFFFFF" w:themeColor="background1"/>
          <w:sz w:val="72"/>
          <w:szCs w:val="72"/>
        </w:rPr>
      </w:pPr>
    </w:p>
    <w:p w14:paraId="163C4593" w14:textId="77777777" w:rsidR="00F01E7C" w:rsidRPr="00D04B84" w:rsidRDefault="00F01E7C" w:rsidP="00F01E7C">
      <w:pPr>
        <w:rPr>
          <w:color w:val="FFFFFF" w:themeColor="background1"/>
          <w:sz w:val="72"/>
          <w:szCs w:val="72"/>
        </w:rPr>
      </w:pPr>
    </w:p>
    <w:p w14:paraId="745BEC78" w14:textId="77777777" w:rsidR="007721A4" w:rsidRPr="00D04B84" w:rsidRDefault="007721A4" w:rsidP="007721A4">
      <w:pPr>
        <w:autoSpaceDE w:val="0"/>
        <w:autoSpaceDN w:val="0"/>
        <w:adjustRightInd w:val="0"/>
        <w:spacing w:after="0" w:line="240" w:lineRule="auto"/>
        <w:jc w:val="right"/>
        <w:rPr>
          <w:color w:val="FFFFFF" w:themeColor="background1"/>
          <w:sz w:val="72"/>
          <w:szCs w:val="72"/>
        </w:rPr>
      </w:pPr>
    </w:p>
    <w:p w14:paraId="7EC3E836" w14:textId="77777777" w:rsidR="0095798F" w:rsidRDefault="0095798F" w:rsidP="00D04B84">
      <w:pPr>
        <w:autoSpaceDE w:val="0"/>
        <w:autoSpaceDN w:val="0"/>
        <w:adjustRightInd w:val="0"/>
        <w:spacing w:after="0" w:line="240" w:lineRule="auto"/>
        <w:jc w:val="center"/>
        <w:rPr>
          <w:color w:val="FFFFFF" w:themeColor="background1"/>
          <w:sz w:val="72"/>
          <w:szCs w:val="72"/>
        </w:rPr>
      </w:pPr>
    </w:p>
    <w:p w14:paraId="5672805C" w14:textId="77777777" w:rsidR="0095798F" w:rsidRDefault="0095798F" w:rsidP="00D04B84">
      <w:pPr>
        <w:autoSpaceDE w:val="0"/>
        <w:autoSpaceDN w:val="0"/>
        <w:adjustRightInd w:val="0"/>
        <w:spacing w:after="0" w:line="240" w:lineRule="auto"/>
        <w:jc w:val="center"/>
        <w:rPr>
          <w:color w:val="FFFFFF" w:themeColor="background1"/>
          <w:sz w:val="72"/>
          <w:szCs w:val="72"/>
        </w:rPr>
      </w:pPr>
    </w:p>
    <w:p w14:paraId="4E2A82E5" w14:textId="75870C38" w:rsidR="00F01E7C" w:rsidRDefault="007721A4" w:rsidP="00D04B84">
      <w:pPr>
        <w:autoSpaceDE w:val="0"/>
        <w:autoSpaceDN w:val="0"/>
        <w:adjustRightInd w:val="0"/>
        <w:spacing w:after="0" w:line="240" w:lineRule="auto"/>
        <w:jc w:val="center"/>
        <w:rPr>
          <w:color w:val="FFFFFF" w:themeColor="background1"/>
          <w:sz w:val="72"/>
          <w:szCs w:val="72"/>
        </w:rPr>
      </w:pPr>
      <w:r w:rsidRPr="00D04B84">
        <w:rPr>
          <w:color w:val="FFFFFF" w:themeColor="background1"/>
          <w:sz w:val="72"/>
          <w:szCs w:val="72"/>
        </w:rPr>
        <w:t xml:space="preserve">Geoffrey </w:t>
      </w:r>
      <w:r w:rsidRPr="00D04B84">
        <w:rPr>
          <w:rFonts w:ascii="Calibri" w:hAnsi="Calibri" w:cs="Calibri"/>
          <w:color w:val="FFFFFF" w:themeColor="background1"/>
          <w:sz w:val="72"/>
          <w:szCs w:val="72"/>
        </w:rPr>
        <w:t>Á</w:t>
      </w:r>
      <w:r w:rsidRPr="00D04B84">
        <w:rPr>
          <w:color w:val="FFFFFF" w:themeColor="background1"/>
          <w:sz w:val="72"/>
          <w:szCs w:val="72"/>
        </w:rPr>
        <w:t>lvarez</w:t>
      </w:r>
    </w:p>
    <w:p w14:paraId="58ECAA11" w14:textId="0A453368" w:rsidR="00EF0EA3" w:rsidRDefault="00EF0EA3" w:rsidP="00D04B84">
      <w:pPr>
        <w:autoSpaceDE w:val="0"/>
        <w:autoSpaceDN w:val="0"/>
        <w:adjustRightInd w:val="0"/>
        <w:spacing w:after="0" w:line="240" w:lineRule="auto"/>
        <w:jc w:val="center"/>
        <w:rPr>
          <w:color w:val="FFFFFF" w:themeColor="background1"/>
          <w:sz w:val="72"/>
          <w:szCs w:val="72"/>
        </w:rPr>
      </w:pPr>
    </w:p>
    <w:p w14:paraId="74FD803E" w14:textId="77777777" w:rsidR="00056586" w:rsidRDefault="00056586">
      <w:pPr>
        <w:rPr>
          <w:rFonts w:ascii="Times New Roman" w:hAnsi="Times New Roman" w:cs="Times New Roman"/>
          <w:color w:val="202122"/>
          <w:sz w:val="32"/>
          <w:szCs w:val="32"/>
          <w:shd w:val="clear" w:color="auto" w:fill="FFFFFF"/>
        </w:rPr>
      </w:pPr>
      <w:r>
        <w:rPr>
          <w:rFonts w:ascii="Times New Roman" w:hAnsi="Times New Roman" w:cs="Times New Roman"/>
          <w:color w:val="202122"/>
          <w:sz w:val="32"/>
          <w:szCs w:val="32"/>
          <w:shd w:val="clear" w:color="auto" w:fill="FFFFFF"/>
        </w:rPr>
        <w:br w:type="page"/>
      </w:r>
    </w:p>
    <w:p w14:paraId="575DE994" w14:textId="77777777" w:rsidR="00056586" w:rsidRDefault="00056586" w:rsidP="00EF0EA3">
      <w:pPr>
        <w:rPr>
          <w:rFonts w:ascii="Times New Roman" w:hAnsi="Times New Roman" w:cs="Times New Roman"/>
          <w:color w:val="202122"/>
          <w:sz w:val="24"/>
          <w:szCs w:val="24"/>
          <w:shd w:val="clear" w:color="auto" w:fill="FFFFFF"/>
        </w:rPr>
        <w:sectPr w:rsidR="00056586" w:rsidSect="0095798F">
          <w:pgSz w:w="11906" w:h="16838"/>
          <w:pgMar w:top="720" w:right="720" w:bottom="720" w:left="720" w:header="708" w:footer="708" w:gutter="0"/>
          <w:cols w:space="708"/>
          <w:docGrid w:linePitch="360"/>
        </w:sectPr>
      </w:pPr>
    </w:p>
    <w:p w14:paraId="1035D8FA" w14:textId="16B020F2" w:rsidR="00E03465" w:rsidRPr="00B21350" w:rsidRDefault="00E03465" w:rsidP="00502A8C">
      <w:pPr>
        <w:rPr>
          <w:rFonts w:ascii="Times New Roman" w:hAnsi="Times New Roman" w:cs="Times New Roman"/>
          <w:b/>
          <w:bCs/>
        </w:rPr>
      </w:pPr>
      <w:r w:rsidRPr="00B21350">
        <w:rPr>
          <w:rFonts w:ascii="Times New Roman" w:hAnsi="Times New Roman" w:cs="Times New Roman"/>
          <w:b/>
          <w:bCs/>
        </w:rPr>
        <w:lastRenderedPageBreak/>
        <w:t>1: Nil desperandum auspice Deo</w:t>
      </w:r>
    </w:p>
    <w:p w14:paraId="5A447EF1" w14:textId="178D286D" w:rsidR="00E03465" w:rsidRPr="00B21350" w:rsidRDefault="00E03465" w:rsidP="00502A8C">
      <w:pPr>
        <w:rPr>
          <w:rFonts w:ascii="Times New Roman" w:hAnsi="Times New Roman" w:cs="Times New Roman"/>
        </w:rPr>
      </w:pPr>
      <w:r w:rsidRPr="00B21350">
        <w:rPr>
          <w:rFonts w:ascii="Times New Roman" w:hAnsi="Times New Roman" w:cs="Times New Roman"/>
        </w:rPr>
        <w:t xml:space="preserve">“Don’t despair, trust in God.” – a celebration of Sunderland’s </w:t>
      </w:r>
      <w:r w:rsidR="00711B59" w:rsidRPr="00B21350">
        <w:rPr>
          <w:rFonts w:ascii="Times New Roman" w:hAnsi="Times New Roman" w:cs="Times New Roman"/>
        </w:rPr>
        <w:t>city motto.</w:t>
      </w:r>
      <w:r w:rsidRPr="00B21350">
        <w:rPr>
          <w:rFonts w:ascii="Times New Roman" w:hAnsi="Times New Roman" w:cs="Times New Roman"/>
        </w:rPr>
        <w:t xml:space="preserve">   </w:t>
      </w:r>
    </w:p>
    <w:p w14:paraId="7FC0CCA1" w14:textId="77777777" w:rsidR="001E7DBB" w:rsidRPr="00B21350" w:rsidRDefault="001E7DBB" w:rsidP="00C31FDC">
      <w:pPr>
        <w:rPr>
          <w:rFonts w:ascii="Times New Roman" w:hAnsi="Times New Roman" w:cs="Times New Roman"/>
          <w:b/>
          <w:bCs/>
        </w:rPr>
      </w:pPr>
      <w:r w:rsidRPr="00B21350">
        <w:rPr>
          <w:rFonts w:ascii="Times New Roman" w:hAnsi="Times New Roman" w:cs="Times New Roman"/>
          <w:b/>
          <w:bCs/>
        </w:rPr>
        <w:t xml:space="preserve">2: The </w:t>
      </w:r>
      <w:proofErr w:type="spellStart"/>
      <w:r w:rsidRPr="00B21350">
        <w:rPr>
          <w:rFonts w:ascii="Times New Roman" w:hAnsi="Times New Roman" w:cs="Times New Roman"/>
          <w:b/>
          <w:bCs/>
        </w:rPr>
        <w:t>brassic</w:t>
      </w:r>
      <w:proofErr w:type="spellEnd"/>
      <w:r w:rsidRPr="00B21350">
        <w:rPr>
          <w:rFonts w:ascii="Times New Roman" w:hAnsi="Times New Roman" w:cs="Times New Roman"/>
          <w:b/>
          <w:bCs/>
        </w:rPr>
        <w:t xml:space="preserve"> Fish Lass</w:t>
      </w:r>
    </w:p>
    <w:p w14:paraId="518F61C8" w14:textId="2A21B933" w:rsidR="00E03465" w:rsidRPr="00B21350" w:rsidRDefault="00C31FDC" w:rsidP="00C31FDC">
      <w:pPr>
        <w:rPr>
          <w:rFonts w:ascii="Times New Roman" w:hAnsi="Times New Roman" w:cs="Times New Roman"/>
        </w:rPr>
      </w:pPr>
      <w:r w:rsidRPr="00B21350">
        <w:rPr>
          <w:rFonts w:ascii="Times New Roman" w:hAnsi="Times New Roman" w:cs="Times New Roman"/>
        </w:rPr>
        <w:t xml:space="preserve">A Fish Lass (or Wife) haggles with a </w:t>
      </w:r>
      <w:proofErr w:type="spellStart"/>
      <w:r w:rsidRPr="00B21350">
        <w:rPr>
          <w:rFonts w:ascii="Times New Roman" w:hAnsi="Times New Roman" w:cs="Times New Roman"/>
        </w:rPr>
        <w:t>hinny</w:t>
      </w:r>
      <w:proofErr w:type="spellEnd"/>
      <w:r w:rsidRPr="00B21350">
        <w:rPr>
          <w:rFonts w:ascii="Times New Roman" w:hAnsi="Times New Roman" w:cs="Times New Roman"/>
        </w:rPr>
        <w:t xml:space="preserve"> (</w:t>
      </w:r>
      <w:proofErr w:type="gramStart"/>
      <w:r w:rsidRPr="00B21350">
        <w:rPr>
          <w:rFonts w:ascii="Times New Roman" w:hAnsi="Times New Roman" w:cs="Times New Roman"/>
        </w:rPr>
        <w:t xml:space="preserve">lady) </w:t>
      </w:r>
      <w:r w:rsidR="001E7DBB" w:rsidRPr="00B21350">
        <w:rPr>
          <w:rFonts w:ascii="Times New Roman" w:hAnsi="Times New Roman" w:cs="Times New Roman"/>
        </w:rPr>
        <w:t xml:space="preserve">  </w:t>
      </w:r>
      <w:proofErr w:type="gramEnd"/>
      <w:r w:rsidR="001E7DBB" w:rsidRPr="00B21350">
        <w:rPr>
          <w:rFonts w:ascii="Times New Roman" w:hAnsi="Times New Roman" w:cs="Times New Roman"/>
        </w:rPr>
        <w:t xml:space="preserve">                                                                       </w:t>
      </w:r>
      <w:r w:rsidRPr="00B21350">
        <w:rPr>
          <w:rFonts w:ascii="Times New Roman" w:hAnsi="Times New Roman" w:cs="Times New Roman"/>
        </w:rPr>
        <w:t>over her produce on a</w:t>
      </w:r>
      <w:r w:rsidR="001E7DBB" w:rsidRPr="00B21350">
        <w:rPr>
          <w:rFonts w:ascii="Times New Roman" w:hAnsi="Times New Roman" w:cs="Times New Roman"/>
        </w:rPr>
        <w:t xml:space="preserve"> </w:t>
      </w:r>
      <w:proofErr w:type="spellStart"/>
      <w:r w:rsidRPr="00B21350">
        <w:rPr>
          <w:rFonts w:ascii="Times New Roman" w:hAnsi="Times New Roman" w:cs="Times New Roman"/>
        </w:rPr>
        <w:t>brassic</w:t>
      </w:r>
      <w:proofErr w:type="spellEnd"/>
      <w:r w:rsidRPr="00B21350">
        <w:rPr>
          <w:rFonts w:ascii="Times New Roman" w:hAnsi="Times New Roman" w:cs="Times New Roman"/>
        </w:rPr>
        <w:t xml:space="preserve"> (freezing cold) day.</w:t>
      </w:r>
    </w:p>
    <w:p w14:paraId="3B33E40A" w14:textId="78C6A311" w:rsidR="00502A8C" w:rsidRPr="00B21350" w:rsidRDefault="001E7DBB" w:rsidP="00502A8C">
      <w:pPr>
        <w:rPr>
          <w:rFonts w:ascii="Times New Roman" w:hAnsi="Times New Roman" w:cs="Times New Roman"/>
          <w:b/>
          <w:bCs/>
        </w:rPr>
      </w:pPr>
      <w:r w:rsidRPr="00B21350">
        <w:rPr>
          <w:rFonts w:ascii="Times New Roman" w:hAnsi="Times New Roman" w:cs="Times New Roman"/>
          <w:b/>
          <w:bCs/>
        </w:rPr>
        <w:t>3</w:t>
      </w:r>
      <w:r w:rsidR="00E03465" w:rsidRPr="00B21350">
        <w:rPr>
          <w:rFonts w:ascii="Times New Roman" w:hAnsi="Times New Roman" w:cs="Times New Roman"/>
          <w:b/>
          <w:bCs/>
        </w:rPr>
        <w:t xml:space="preserve">: </w:t>
      </w:r>
      <w:r w:rsidR="00502A8C" w:rsidRPr="00B21350">
        <w:rPr>
          <w:rFonts w:ascii="Times New Roman" w:hAnsi="Times New Roman" w:cs="Times New Roman"/>
          <w:b/>
          <w:bCs/>
        </w:rPr>
        <w:t xml:space="preserve">Jabberwocky </w:t>
      </w:r>
    </w:p>
    <w:p w14:paraId="643A6623" w14:textId="50C01D10" w:rsidR="00502A8C" w:rsidRPr="00B21350" w:rsidRDefault="00502A8C" w:rsidP="00502A8C">
      <w:pPr>
        <w:rPr>
          <w:rFonts w:ascii="Times New Roman" w:hAnsi="Times New Roman" w:cs="Times New Roman"/>
          <w:color w:val="202122"/>
          <w:shd w:val="clear" w:color="auto" w:fill="FFFFFF"/>
        </w:rPr>
      </w:pPr>
      <w:r w:rsidRPr="00B21350">
        <w:rPr>
          <w:rFonts w:ascii="Times New Roman" w:hAnsi="Times New Roman" w:cs="Times New Roman"/>
        </w:rPr>
        <w:t xml:space="preserve">The first verse of </w:t>
      </w:r>
      <w:r w:rsidRPr="00B21350">
        <w:rPr>
          <w:rFonts w:ascii="Times New Roman" w:hAnsi="Times New Roman" w:cs="Times New Roman"/>
          <w:i/>
          <w:iCs/>
        </w:rPr>
        <w:t>Jabberwocky</w:t>
      </w:r>
      <w:r w:rsidRPr="00B21350">
        <w:rPr>
          <w:rFonts w:ascii="Times New Roman" w:hAnsi="Times New Roman" w:cs="Times New Roman"/>
        </w:rPr>
        <w:t xml:space="preserve"> was printed in </w:t>
      </w:r>
      <w:proofErr w:type="spellStart"/>
      <w:r w:rsidRPr="00B21350">
        <w:rPr>
          <w:rFonts w:ascii="Times New Roman" w:hAnsi="Times New Roman" w:cs="Times New Roman"/>
        </w:rPr>
        <w:t>Mischmasch</w:t>
      </w:r>
      <w:proofErr w:type="spellEnd"/>
      <w:r w:rsidRPr="00B21350">
        <w:rPr>
          <w:rFonts w:ascii="Times New Roman" w:hAnsi="Times New Roman" w:cs="Times New Roman"/>
        </w:rPr>
        <w:t>, a publication Lewis Carroll wrote for his family. The rest of the poem was written Whitburn, Sunderland based on two serpentine stories from the North-east: the Lambton and Sockburn worms.</w:t>
      </w:r>
    </w:p>
    <w:p w14:paraId="15D85ABA" w14:textId="77777777" w:rsidR="001E7DBB" w:rsidRPr="00B21350" w:rsidRDefault="001E7DBB" w:rsidP="001E7DBB">
      <w:pPr>
        <w:spacing w:after="0" w:line="240" w:lineRule="auto"/>
        <w:rPr>
          <w:rFonts w:ascii="Times New Roman" w:eastAsia="Times New Roman" w:hAnsi="Times New Roman" w:cs="Times New Roman"/>
          <w:lang w:eastAsia="en-GB"/>
        </w:rPr>
      </w:pPr>
      <w:r w:rsidRPr="00B21350">
        <w:rPr>
          <w:rFonts w:ascii="Times New Roman" w:eastAsia="Times New Roman" w:hAnsi="Times New Roman" w:cs="Times New Roman"/>
          <w:lang w:eastAsia="en-GB"/>
        </w:rPr>
        <w:t xml:space="preserve">4: </w:t>
      </w:r>
      <w:proofErr w:type="spellStart"/>
      <w:r w:rsidRPr="00B21350">
        <w:rPr>
          <w:rFonts w:ascii="Times New Roman" w:eastAsia="Times New Roman" w:hAnsi="Times New Roman" w:cs="Times New Roman"/>
          <w:lang w:eastAsia="en-GB"/>
        </w:rPr>
        <w:t>Marra</w:t>
      </w:r>
      <w:proofErr w:type="spellEnd"/>
      <w:r w:rsidRPr="00B21350">
        <w:rPr>
          <w:rFonts w:ascii="Times New Roman" w:eastAsia="Times New Roman" w:hAnsi="Times New Roman" w:cs="Times New Roman"/>
          <w:lang w:eastAsia="en-GB"/>
        </w:rPr>
        <w:t xml:space="preserve">. </w:t>
      </w:r>
    </w:p>
    <w:p w14:paraId="281D4247" w14:textId="77777777" w:rsidR="001E7DBB" w:rsidRPr="00B21350" w:rsidRDefault="001E7DBB" w:rsidP="001E7DBB">
      <w:pPr>
        <w:spacing w:after="0" w:line="240" w:lineRule="auto"/>
        <w:rPr>
          <w:rFonts w:ascii="Times New Roman" w:eastAsia="Times New Roman" w:hAnsi="Times New Roman" w:cs="Times New Roman"/>
          <w:lang w:eastAsia="en-GB"/>
        </w:rPr>
      </w:pPr>
    </w:p>
    <w:p w14:paraId="058453D2" w14:textId="77777777" w:rsidR="001E7DBB" w:rsidRPr="00B21350" w:rsidRDefault="001E7DBB" w:rsidP="001E7DBB">
      <w:pPr>
        <w:spacing w:after="0" w:line="240" w:lineRule="auto"/>
        <w:rPr>
          <w:rFonts w:ascii="Times New Roman" w:eastAsia="Times New Roman" w:hAnsi="Times New Roman" w:cs="Times New Roman"/>
          <w:lang w:eastAsia="en-GB"/>
        </w:rPr>
      </w:pPr>
      <w:r w:rsidRPr="00B21350">
        <w:rPr>
          <w:rFonts w:ascii="Times New Roman" w:hAnsi="Times New Roman" w:cs="Times New Roman"/>
        </w:rPr>
        <w:t xml:space="preserve">The text of </w:t>
      </w:r>
      <w:proofErr w:type="spellStart"/>
      <w:r w:rsidRPr="00B21350">
        <w:rPr>
          <w:rFonts w:ascii="Times New Roman" w:hAnsi="Times New Roman" w:cs="Times New Roman"/>
        </w:rPr>
        <w:t>Marra</w:t>
      </w:r>
      <w:proofErr w:type="spellEnd"/>
      <w:r w:rsidRPr="00B21350">
        <w:rPr>
          <w:rFonts w:ascii="Times New Roman" w:hAnsi="Times New Roman" w:cs="Times New Roman"/>
        </w:rPr>
        <w:t xml:space="preserve"> is from the Ryhope Little plaque detailing the life of the wife and mother of pitmen, Sarah Seed</w:t>
      </w:r>
    </w:p>
    <w:p w14:paraId="040A8086" w14:textId="77777777" w:rsidR="001E7DBB" w:rsidRPr="00B21350" w:rsidRDefault="001E7DBB" w:rsidP="001E7DBB">
      <w:pPr>
        <w:spacing w:after="0" w:line="240" w:lineRule="auto"/>
        <w:rPr>
          <w:rFonts w:ascii="Times New Roman" w:eastAsia="Times New Roman" w:hAnsi="Times New Roman" w:cs="Times New Roman"/>
          <w:lang w:eastAsia="en-GB"/>
        </w:rPr>
      </w:pPr>
    </w:p>
    <w:p w14:paraId="40905157" w14:textId="028A05BB" w:rsidR="001E7DBB" w:rsidRPr="00251CA7" w:rsidRDefault="001E7DBB" w:rsidP="001E7DBB">
      <w:pPr>
        <w:spacing w:after="0" w:line="240" w:lineRule="auto"/>
        <w:rPr>
          <w:rFonts w:ascii="Times New Roman" w:eastAsia="Times New Roman" w:hAnsi="Times New Roman" w:cs="Times New Roman"/>
          <w:sz w:val="20"/>
          <w:szCs w:val="20"/>
          <w:lang w:eastAsia="en-GB"/>
        </w:rPr>
      </w:pPr>
      <w:r w:rsidRPr="00251CA7">
        <w:rPr>
          <w:rFonts w:ascii="Times New Roman" w:eastAsia="Times New Roman" w:hAnsi="Times New Roman" w:cs="Times New Roman"/>
          <w:sz w:val="20"/>
          <w:szCs w:val="20"/>
          <w:lang w:eastAsia="en-GB"/>
        </w:rPr>
        <w:t xml:space="preserve">Mother only slept in her bed at the weekend. </w:t>
      </w:r>
    </w:p>
    <w:p w14:paraId="7B8D5D54" w14:textId="77777777" w:rsidR="001E7DBB" w:rsidRPr="00251CA7" w:rsidRDefault="001E7DBB" w:rsidP="001E7DBB">
      <w:pPr>
        <w:spacing w:after="0" w:line="240" w:lineRule="auto"/>
        <w:rPr>
          <w:rFonts w:ascii="Times New Roman" w:eastAsia="Times New Roman" w:hAnsi="Times New Roman" w:cs="Times New Roman"/>
          <w:sz w:val="20"/>
          <w:szCs w:val="20"/>
          <w:lang w:eastAsia="en-GB"/>
        </w:rPr>
      </w:pPr>
      <w:r w:rsidRPr="00251CA7">
        <w:rPr>
          <w:rFonts w:ascii="Times New Roman" w:eastAsia="Times New Roman" w:hAnsi="Times New Roman" w:cs="Times New Roman"/>
          <w:sz w:val="20"/>
          <w:szCs w:val="20"/>
          <w:lang w:eastAsia="en-GB"/>
        </w:rPr>
        <w:t xml:space="preserve">Father Jack and Harry worked as </w:t>
      </w:r>
      <w:proofErr w:type="spellStart"/>
      <w:r w:rsidRPr="00251CA7">
        <w:rPr>
          <w:rFonts w:ascii="Times New Roman" w:eastAsia="Times New Roman" w:hAnsi="Times New Roman" w:cs="Times New Roman"/>
          <w:sz w:val="20"/>
          <w:szCs w:val="20"/>
          <w:lang w:eastAsia="en-GB"/>
        </w:rPr>
        <w:t>marras</w:t>
      </w:r>
      <w:proofErr w:type="spellEnd"/>
      <w:r w:rsidRPr="00251CA7">
        <w:rPr>
          <w:rFonts w:ascii="Times New Roman" w:eastAsia="Times New Roman" w:hAnsi="Times New Roman" w:cs="Times New Roman"/>
          <w:sz w:val="20"/>
          <w:szCs w:val="20"/>
          <w:lang w:eastAsia="en-GB"/>
        </w:rPr>
        <w:t xml:space="preserve">, father working the stone and the brothers the coal: all pick and shovel work. The shifts began at 10pm, 4am and 10am, only one </w:t>
      </w:r>
      <w:proofErr w:type="spellStart"/>
      <w:r w:rsidRPr="00251CA7">
        <w:rPr>
          <w:rFonts w:ascii="Times New Roman" w:eastAsia="Times New Roman" w:hAnsi="Times New Roman" w:cs="Times New Roman"/>
          <w:sz w:val="20"/>
          <w:szCs w:val="20"/>
          <w:lang w:eastAsia="en-GB"/>
        </w:rPr>
        <w:t>marra</w:t>
      </w:r>
      <w:proofErr w:type="spellEnd"/>
      <w:r w:rsidRPr="00251CA7">
        <w:rPr>
          <w:rFonts w:ascii="Times New Roman" w:eastAsia="Times New Roman" w:hAnsi="Times New Roman" w:cs="Times New Roman"/>
          <w:sz w:val="20"/>
          <w:szCs w:val="20"/>
          <w:lang w:eastAsia="en-GB"/>
        </w:rPr>
        <w:t xml:space="preserve"> working the coal face at a time. </w:t>
      </w:r>
    </w:p>
    <w:p w14:paraId="794260D7" w14:textId="77777777" w:rsidR="001E7DBB" w:rsidRPr="00251CA7" w:rsidRDefault="001E7DBB" w:rsidP="001E7DBB">
      <w:pPr>
        <w:spacing w:after="0" w:line="240" w:lineRule="auto"/>
        <w:rPr>
          <w:rFonts w:ascii="Times New Roman" w:eastAsia="Times New Roman" w:hAnsi="Times New Roman" w:cs="Times New Roman"/>
          <w:sz w:val="20"/>
          <w:szCs w:val="20"/>
          <w:lang w:eastAsia="en-GB"/>
        </w:rPr>
      </w:pPr>
      <w:r w:rsidRPr="00251CA7">
        <w:rPr>
          <w:rFonts w:ascii="Times New Roman" w:eastAsia="Times New Roman" w:hAnsi="Times New Roman" w:cs="Times New Roman"/>
          <w:sz w:val="20"/>
          <w:szCs w:val="20"/>
          <w:lang w:eastAsia="en-GB"/>
        </w:rPr>
        <w:t xml:space="preserve">Mother had to prepare food and hot water in rotation for the leaving and returning men, evening night and day – as well as for the children going to school, morning noon and evening. She caught what sleep she could in her chair by the fire. </w:t>
      </w:r>
    </w:p>
    <w:p w14:paraId="6574CC5A" w14:textId="23733581" w:rsidR="00313733" w:rsidRPr="00B21350" w:rsidRDefault="00313733" w:rsidP="00EF0EA3">
      <w:pPr>
        <w:rPr>
          <w:rFonts w:ascii="Times New Roman" w:hAnsi="Times New Roman" w:cs="Times New Roman"/>
          <w:b/>
          <w:bCs/>
          <w:color w:val="202122"/>
          <w:shd w:val="clear" w:color="auto" w:fill="FFFFFF"/>
        </w:rPr>
      </w:pPr>
    </w:p>
    <w:p w14:paraId="4EFA814B" w14:textId="52555A55" w:rsidR="00502A8C" w:rsidRPr="00B21350" w:rsidRDefault="001E7DBB" w:rsidP="00EF0EA3">
      <w:pPr>
        <w:rPr>
          <w:rFonts w:ascii="Times New Roman" w:hAnsi="Times New Roman" w:cs="Times New Roman"/>
          <w:b/>
          <w:bCs/>
          <w:color w:val="202122"/>
          <w:shd w:val="clear" w:color="auto" w:fill="FFFFFF"/>
        </w:rPr>
      </w:pPr>
      <w:r w:rsidRPr="00B21350">
        <w:rPr>
          <w:rFonts w:ascii="Times New Roman" w:hAnsi="Times New Roman" w:cs="Times New Roman"/>
          <w:b/>
          <w:bCs/>
          <w:color w:val="202122"/>
          <w:shd w:val="clear" w:color="auto" w:fill="FFFFFF"/>
        </w:rPr>
        <w:t>5</w:t>
      </w:r>
      <w:r w:rsidR="00E03465" w:rsidRPr="00B21350">
        <w:rPr>
          <w:rFonts w:ascii="Times New Roman" w:hAnsi="Times New Roman" w:cs="Times New Roman"/>
          <w:b/>
          <w:bCs/>
          <w:color w:val="202122"/>
          <w:shd w:val="clear" w:color="auto" w:fill="FFFFFF"/>
        </w:rPr>
        <w:t xml:space="preserve">: </w:t>
      </w:r>
      <w:r w:rsidR="00502A8C" w:rsidRPr="00B21350">
        <w:rPr>
          <w:rFonts w:ascii="Times New Roman" w:hAnsi="Times New Roman" w:cs="Times New Roman"/>
          <w:b/>
          <w:bCs/>
          <w:color w:val="202122"/>
          <w:shd w:val="clear" w:color="auto" w:fill="FFFFFF"/>
        </w:rPr>
        <w:t>Bede’s Death Song</w:t>
      </w:r>
    </w:p>
    <w:p w14:paraId="5D76CB65" w14:textId="52AC548B" w:rsidR="00EF0EA3" w:rsidRPr="00B21350" w:rsidRDefault="00EF0EA3" w:rsidP="00EF0EA3">
      <w:pPr>
        <w:rPr>
          <w:rFonts w:ascii="Times New Roman" w:hAnsi="Times New Roman" w:cs="Times New Roman"/>
          <w:color w:val="202122"/>
          <w:shd w:val="clear" w:color="auto" w:fill="FFFFFF"/>
        </w:rPr>
      </w:pPr>
      <w:r w:rsidRPr="00B21350">
        <w:rPr>
          <w:rFonts w:ascii="Times New Roman" w:hAnsi="Times New Roman" w:cs="Times New Roman"/>
          <w:color w:val="202122"/>
          <w:shd w:val="clear" w:color="auto" w:fill="FFFFFF"/>
        </w:rPr>
        <w:t>The Venerable Bede died on Thursday, 26 May 735, Ascension Day, on the floor of his cell in Jarrow, singing </w:t>
      </w:r>
      <w:r w:rsidRPr="00B21350">
        <w:rPr>
          <w:rFonts w:ascii="Times New Roman" w:hAnsi="Times New Roman" w:cs="Times New Roman"/>
          <w:i/>
          <w:iCs/>
          <w:color w:val="202122"/>
          <w:shd w:val="clear" w:color="auto" w:fill="FFFFFF"/>
        </w:rPr>
        <w:t>Glory be to the Father and to the Son and to the Holy Spirit</w:t>
      </w:r>
      <w:r w:rsidRPr="00B21350">
        <w:rPr>
          <w:rFonts w:ascii="Times New Roman" w:hAnsi="Times New Roman" w:cs="Times New Roman"/>
          <w:color w:val="202122"/>
          <w:shd w:val="clear" w:color="auto" w:fill="FFFFFF"/>
        </w:rPr>
        <w:t xml:space="preserve">. That night he dictated a final sentence to the scribe, a boy named </w:t>
      </w:r>
      <w:proofErr w:type="spellStart"/>
      <w:r w:rsidRPr="00B21350">
        <w:rPr>
          <w:rFonts w:ascii="Times New Roman" w:hAnsi="Times New Roman" w:cs="Times New Roman"/>
          <w:color w:val="202122"/>
          <w:shd w:val="clear" w:color="auto" w:fill="FFFFFF"/>
        </w:rPr>
        <w:t>Wilberht</w:t>
      </w:r>
      <w:proofErr w:type="spellEnd"/>
      <w:r w:rsidRPr="00B21350">
        <w:rPr>
          <w:rFonts w:ascii="Times New Roman" w:hAnsi="Times New Roman" w:cs="Times New Roman"/>
          <w:color w:val="202122"/>
          <w:shd w:val="clear" w:color="auto" w:fill="FFFFFF"/>
        </w:rPr>
        <w:t xml:space="preserve">, and died soon afterwards. Bede’s disciple, Cuthbert composed a letter to </w:t>
      </w:r>
      <w:proofErr w:type="spellStart"/>
      <w:r w:rsidRPr="00B21350">
        <w:rPr>
          <w:rFonts w:ascii="Times New Roman" w:hAnsi="Times New Roman" w:cs="Times New Roman"/>
          <w:color w:val="202122"/>
          <w:shd w:val="clear" w:color="auto" w:fill="FFFFFF"/>
        </w:rPr>
        <w:t>Cuthwin</w:t>
      </w:r>
      <w:proofErr w:type="spellEnd"/>
      <w:r w:rsidRPr="00B21350">
        <w:rPr>
          <w:rFonts w:ascii="Times New Roman" w:hAnsi="Times New Roman" w:cs="Times New Roman"/>
          <w:color w:val="202122"/>
          <w:shd w:val="clear" w:color="auto" w:fill="FFFFFF"/>
        </w:rPr>
        <w:t xml:space="preserve"> on Bede’s death, alluding to a five-line poem in the vernacular that Bede possibly composed on his deathbed, known as "Bede</w:t>
      </w:r>
      <w:r w:rsidR="005C22EC" w:rsidRPr="00B21350">
        <w:rPr>
          <w:rFonts w:ascii="Times New Roman" w:hAnsi="Times New Roman" w:cs="Times New Roman"/>
          <w:color w:val="202122"/>
          <w:shd w:val="clear" w:color="auto" w:fill="FFFFFF"/>
        </w:rPr>
        <w:t>’</w:t>
      </w:r>
      <w:r w:rsidRPr="00B21350">
        <w:rPr>
          <w:rFonts w:ascii="Times New Roman" w:hAnsi="Times New Roman" w:cs="Times New Roman"/>
          <w:color w:val="202122"/>
          <w:shd w:val="clear" w:color="auto" w:fill="FFFFFF"/>
        </w:rPr>
        <w:t xml:space="preserve">s Death Song". </w:t>
      </w:r>
    </w:p>
    <w:p w14:paraId="3165C280" w14:textId="0843C335" w:rsidR="00EF0EA3" w:rsidRPr="00B21350" w:rsidRDefault="00EF0EA3" w:rsidP="00EF0EA3">
      <w:pPr>
        <w:rPr>
          <w:rFonts w:ascii="Times New Roman" w:hAnsi="Times New Roman" w:cs="Times New Roman"/>
          <w:color w:val="202122"/>
          <w:shd w:val="clear" w:color="auto" w:fill="FFFFFF"/>
        </w:rPr>
      </w:pPr>
      <w:r w:rsidRPr="00B21350">
        <w:rPr>
          <w:rFonts w:ascii="Times New Roman" w:hAnsi="Times New Roman" w:cs="Times New Roman"/>
          <w:color w:val="202122"/>
          <w:shd w:val="clear" w:color="auto" w:fill="FFFFFF"/>
        </w:rPr>
        <w:t>Whilst the poem is not definitely attributed to Bede, this orchestral song imagines that Bede is indeed composing this poem on his deathbed, taking three attempts to deliver the work in a continuous coherent stream as he slips away, being beset, as Cuthbert notes, by “frequent attacks of breathlessness" the final version the most confident, this last burst of strength, a phenomenon common to those at the liminal position between life and death. His disciple notes that his last words were the Gloria Patri. I develop this by imagining that he was inspired to deliver this text hearing the Nunc dimittis sung by the monks at the monastery where he issued his last breath. The eight bells of ‘1719’ – a creative beating heart of Sunderland, Holy Trinity Church reimagined, proclaim the joy of Bede’s ascension in the Plain Bob Major peal.</w:t>
      </w:r>
    </w:p>
    <w:p w14:paraId="1C9D468F" w14:textId="77777777" w:rsidR="00056586" w:rsidRPr="00B21350" w:rsidRDefault="00056586" w:rsidP="00EF0EA3">
      <w:pPr>
        <w:rPr>
          <w:rFonts w:ascii="Times New Roman" w:hAnsi="Times New Roman" w:cs="Times New Roman"/>
        </w:rPr>
        <w:sectPr w:rsidR="00056586" w:rsidRPr="00B21350" w:rsidSect="00056586">
          <w:type w:val="continuous"/>
          <w:pgSz w:w="11906" w:h="16838"/>
          <w:pgMar w:top="1440" w:right="1440" w:bottom="1440" w:left="1440" w:header="708" w:footer="708" w:gutter="0"/>
          <w:cols w:space="708"/>
          <w:docGrid w:linePitch="360"/>
        </w:sectPr>
      </w:pPr>
    </w:p>
    <w:p w14:paraId="5C34AA7C" w14:textId="4CD07CCD" w:rsidR="00EF0EA3" w:rsidRPr="00B21350" w:rsidRDefault="00EF0EA3" w:rsidP="00EF0EA3">
      <w:pPr>
        <w:rPr>
          <w:rFonts w:ascii="Times New Roman" w:hAnsi="Times New Roman" w:cs="Times New Roman"/>
          <w:sz w:val="20"/>
          <w:szCs w:val="20"/>
        </w:rPr>
      </w:pPr>
      <w:r w:rsidRPr="00B21350">
        <w:rPr>
          <w:rFonts w:ascii="Times New Roman" w:hAnsi="Times New Roman" w:cs="Times New Roman"/>
          <w:sz w:val="20"/>
          <w:szCs w:val="20"/>
        </w:rPr>
        <w:t>Northumbrian version</w:t>
      </w:r>
    </w:p>
    <w:p w14:paraId="40445E0C" w14:textId="77777777" w:rsidR="00EF0EA3" w:rsidRPr="00B21350" w:rsidRDefault="00EF0EA3" w:rsidP="00EF0EA3">
      <w:pPr>
        <w:rPr>
          <w:rFonts w:ascii="Times New Roman" w:hAnsi="Times New Roman" w:cs="Times New Roman"/>
          <w:sz w:val="20"/>
          <w:szCs w:val="20"/>
        </w:rPr>
      </w:pPr>
      <w:r w:rsidRPr="00B21350">
        <w:rPr>
          <w:rFonts w:ascii="Times New Roman" w:hAnsi="Times New Roman" w:cs="Times New Roman"/>
          <w:sz w:val="20"/>
          <w:szCs w:val="20"/>
        </w:rPr>
        <w:t xml:space="preserve">Fore </w:t>
      </w:r>
      <w:proofErr w:type="spellStart"/>
      <w:r w:rsidRPr="00B21350">
        <w:rPr>
          <w:rFonts w:ascii="Times New Roman" w:hAnsi="Times New Roman" w:cs="Times New Roman"/>
          <w:sz w:val="20"/>
          <w:szCs w:val="20"/>
        </w:rPr>
        <w:t>thaem</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neidfaerae</w:t>
      </w:r>
      <w:proofErr w:type="spellEnd"/>
      <w:r w:rsidRPr="00B21350">
        <w:rPr>
          <w:rFonts w:ascii="Times New Roman" w:hAnsi="Times New Roman" w:cs="Times New Roman"/>
          <w:sz w:val="20"/>
          <w:szCs w:val="20"/>
        </w:rPr>
        <w:t xml:space="preserve"> ‖ </w:t>
      </w:r>
      <w:proofErr w:type="spellStart"/>
      <w:r w:rsidRPr="00B21350">
        <w:rPr>
          <w:rFonts w:ascii="Times New Roman" w:hAnsi="Times New Roman" w:cs="Times New Roman"/>
          <w:sz w:val="20"/>
          <w:szCs w:val="20"/>
        </w:rPr>
        <w:t>naenig</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uuiurthit</w:t>
      </w:r>
      <w:proofErr w:type="spellEnd"/>
      <w:r w:rsidRPr="00B21350">
        <w:rPr>
          <w:rFonts w:ascii="Times New Roman" w:hAnsi="Times New Roman" w:cs="Times New Roman"/>
          <w:sz w:val="20"/>
          <w:szCs w:val="20"/>
        </w:rPr>
        <w:br/>
      </w:r>
      <w:proofErr w:type="spellStart"/>
      <w:r w:rsidRPr="00B21350">
        <w:rPr>
          <w:rFonts w:ascii="Times New Roman" w:hAnsi="Times New Roman" w:cs="Times New Roman"/>
          <w:sz w:val="20"/>
          <w:szCs w:val="20"/>
        </w:rPr>
        <w:t>thoncsnotturra</w:t>
      </w:r>
      <w:proofErr w:type="spellEnd"/>
      <w:r w:rsidRPr="00B21350">
        <w:rPr>
          <w:rFonts w:ascii="Times New Roman" w:hAnsi="Times New Roman" w:cs="Times New Roman"/>
          <w:sz w:val="20"/>
          <w:szCs w:val="20"/>
        </w:rPr>
        <w:t xml:space="preserve">, ‖ than him tharf </w:t>
      </w:r>
      <w:proofErr w:type="spellStart"/>
      <w:r w:rsidRPr="00B21350">
        <w:rPr>
          <w:rFonts w:ascii="Times New Roman" w:hAnsi="Times New Roman" w:cs="Times New Roman"/>
          <w:sz w:val="20"/>
          <w:szCs w:val="20"/>
        </w:rPr>
        <w:t>sie</w:t>
      </w:r>
      <w:proofErr w:type="spellEnd"/>
      <w:r w:rsidRPr="00B21350">
        <w:rPr>
          <w:rFonts w:ascii="Times New Roman" w:hAnsi="Times New Roman" w:cs="Times New Roman"/>
          <w:sz w:val="20"/>
          <w:szCs w:val="20"/>
        </w:rPr>
        <w:br/>
        <w:t xml:space="preserve">to </w:t>
      </w:r>
      <w:proofErr w:type="spellStart"/>
      <w:r w:rsidRPr="00B21350">
        <w:rPr>
          <w:rFonts w:ascii="Times New Roman" w:hAnsi="Times New Roman" w:cs="Times New Roman"/>
          <w:sz w:val="20"/>
          <w:szCs w:val="20"/>
        </w:rPr>
        <w:t>ymbhycggannae</w:t>
      </w:r>
      <w:proofErr w:type="spellEnd"/>
      <w:r w:rsidRPr="00B21350">
        <w:rPr>
          <w:rFonts w:ascii="Times New Roman" w:hAnsi="Times New Roman" w:cs="Times New Roman"/>
          <w:sz w:val="20"/>
          <w:szCs w:val="20"/>
        </w:rPr>
        <w:t xml:space="preserve"> ‖ </w:t>
      </w:r>
      <w:proofErr w:type="spellStart"/>
      <w:r w:rsidRPr="00B21350">
        <w:rPr>
          <w:rFonts w:ascii="Times New Roman" w:hAnsi="Times New Roman" w:cs="Times New Roman"/>
          <w:sz w:val="20"/>
          <w:szCs w:val="20"/>
        </w:rPr>
        <w:t>aer</w:t>
      </w:r>
      <w:proofErr w:type="spellEnd"/>
      <w:r w:rsidRPr="00B21350">
        <w:rPr>
          <w:rFonts w:ascii="Times New Roman" w:hAnsi="Times New Roman" w:cs="Times New Roman"/>
          <w:sz w:val="20"/>
          <w:szCs w:val="20"/>
        </w:rPr>
        <w:t xml:space="preserve"> his </w:t>
      </w:r>
      <w:proofErr w:type="spellStart"/>
      <w:r w:rsidRPr="00B21350">
        <w:rPr>
          <w:rFonts w:ascii="Times New Roman" w:hAnsi="Times New Roman" w:cs="Times New Roman"/>
          <w:sz w:val="20"/>
          <w:szCs w:val="20"/>
        </w:rPr>
        <w:t>hiniongae</w:t>
      </w:r>
      <w:proofErr w:type="spellEnd"/>
      <w:r w:rsidRPr="00B21350">
        <w:rPr>
          <w:rFonts w:ascii="Times New Roman" w:hAnsi="Times New Roman" w:cs="Times New Roman"/>
          <w:sz w:val="20"/>
          <w:szCs w:val="20"/>
        </w:rPr>
        <w:br/>
      </w:r>
      <w:proofErr w:type="spellStart"/>
      <w:r w:rsidRPr="00B21350">
        <w:rPr>
          <w:rFonts w:ascii="Times New Roman" w:hAnsi="Times New Roman" w:cs="Times New Roman"/>
          <w:sz w:val="20"/>
          <w:szCs w:val="20"/>
        </w:rPr>
        <w:t>huaet</w:t>
      </w:r>
      <w:proofErr w:type="spellEnd"/>
      <w:r w:rsidRPr="00B21350">
        <w:rPr>
          <w:rFonts w:ascii="Times New Roman" w:hAnsi="Times New Roman" w:cs="Times New Roman"/>
          <w:sz w:val="20"/>
          <w:szCs w:val="20"/>
        </w:rPr>
        <w:t xml:space="preserve"> his </w:t>
      </w:r>
      <w:proofErr w:type="spellStart"/>
      <w:r w:rsidRPr="00B21350">
        <w:rPr>
          <w:rFonts w:ascii="Times New Roman" w:hAnsi="Times New Roman" w:cs="Times New Roman"/>
          <w:sz w:val="20"/>
          <w:szCs w:val="20"/>
        </w:rPr>
        <w:t>gastae</w:t>
      </w:r>
      <w:proofErr w:type="spellEnd"/>
      <w:r w:rsidRPr="00B21350">
        <w:rPr>
          <w:rFonts w:ascii="Times New Roman" w:hAnsi="Times New Roman" w:cs="Times New Roman"/>
          <w:sz w:val="20"/>
          <w:szCs w:val="20"/>
        </w:rPr>
        <w:t xml:space="preserve"> ‖ </w:t>
      </w:r>
      <w:proofErr w:type="spellStart"/>
      <w:r w:rsidRPr="00B21350">
        <w:rPr>
          <w:rFonts w:ascii="Times New Roman" w:hAnsi="Times New Roman" w:cs="Times New Roman"/>
          <w:sz w:val="20"/>
          <w:szCs w:val="20"/>
        </w:rPr>
        <w:t>godaes</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aeththa</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yflaes</w:t>
      </w:r>
      <w:proofErr w:type="spellEnd"/>
      <w:r w:rsidRPr="00B21350">
        <w:rPr>
          <w:rFonts w:ascii="Times New Roman" w:hAnsi="Times New Roman" w:cs="Times New Roman"/>
          <w:sz w:val="20"/>
          <w:szCs w:val="20"/>
        </w:rPr>
        <w:br/>
      </w:r>
      <w:proofErr w:type="spellStart"/>
      <w:r w:rsidRPr="00B21350">
        <w:rPr>
          <w:rFonts w:ascii="Times New Roman" w:hAnsi="Times New Roman" w:cs="Times New Roman"/>
          <w:sz w:val="20"/>
          <w:szCs w:val="20"/>
        </w:rPr>
        <w:t>aefter</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deothdaege</w:t>
      </w:r>
      <w:proofErr w:type="spellEnd"/>
      <w:r w:rsidRPr="00B21350">
        <w:rPr>
          <w:rFonts w:ascii="Times New Roman" w:hAnsi="Times New Roman" w:cs="Times New Roman"/>
          <w:sz w:val="20"/>
          <w:szCs w:val="20"/>
        </w:rPr>
        <w:t xml:space="preserve"> ‖ </w:t>
      </w:r>
      <w:proofErr w:type="spellStart"/>
      <w:r w:rsidRPr="00B21350">
        <w:rPr>
          <w:rFonts w:ascii="Times New Roman" w:hAnsi="Times New Roman" w:cs="Times New Roman"/>
          <w:sz w:val="20"/>
          <w:szCs w:val="20"/>
        </w:rPr>
        <w:t>doemid</w:t>
      </w:r>
      <w:proofErr w:type="spellEnd"/>
      <w:r w:rsidRPr="00B21350">
        <w:rPr>
          <w:rFonts w:ascii="Times New Roman" w:hAnsi="Times New Roman" w:cs="Times New Roman"/>
          <w:sz w:val="20"/>
          <w:szCs w:val="20"/>
        </w:rPr>
        <w:t xml:space="preserve"> </w:t>
      </w:r>
      <w:proofErr w:type="spellStart"/>
      <w:r w:rsidRPr="00B21350">
        <w:rPr>
          <w:rFonts w:ascii="Times New Roman" w:hAnsi="Times New Roman" w:cs="Times New Roman"/>
          <w:sz w:val="20"/>
          <w:szCs w:val="20"/>
        </w:rPr>
        <w:t>uueorthae</w:t>
      </w:r>
      <w:proofErr w:type="spellEnd"/>
      <w:r w:rsidRPr="00B21350">
        <w:rPr>
          <w:rFonts w:ascii="Times New Roman" w:hAnsi="Times New Roman" w:cs="Times New Roman"/>
          <w:sz w:val="20"/>
          <w:szCs w:val="20"/>
        </w:rPr>
        <w:t>.</w:t>
      </w:r>
    </w:p>
    <w:p w14:paraId="407B8B10" w14:textId="3975C6BC" w:rsidR="00056586" w:rsidRDefault="00056586" w:rsidP="00EF0EA3">
      <w:pPr>
        <w:rPr>
          <w:rFonts w:ascii="Times New Roman" w:hAnsi="Times New Roman" w:cs="Times New Roman"/>
          <w:sz w:val="20"/>
          <w:szCs w:val="20"/>
        </w:rPr>
      </w:pPr>
    </w:p>
    <w:p w14:paraId="7655E8BE" w14:textId="2D6A435A" w:rsidR="00B21350" w:rsidRDefault="00B21350" w:rsidP="00EF0EA3">
      <w:pPr>
        <w:rPr>
          <w:rFonts w:ascii="Times New Roman" w:hAnsi="Times New Roman" w:cs="Times New Roman"/>
          <w:sz w:val="20"/>
          <w:szCs w:val="20"/>
        </w:rPr>
      </w:pPr>
    </w:p>
    <w:p w14:paraId="60A698DA" w14:textId="77777777" w:rsidR="00251CA7" w:rsidRPr="00B21350" w:rsidRDefault="00251CA7" w:rsidP="00EF0EA3">
      <w:pPr>
        <w:rPr>
          <w:rFonts w:ascii="Times New Roman" w:hAnsi="Times New Roman" w:cs="Times New Roman"/>
          <w:sz w:val="20"/>
          <w:szCs w:val="20"/>
        </w:rPr>
      </w:pPr>
    </w:p>
    <w:p w14:paraId="2B52A6E5" w14:textId="51BB9B19" w:rsidR="00EF0EA3" w:rsidRPr="00B21350" w:rsidRDefault="00EF0EA3" w:rsidP="00EF0EA3">
      <w:pPr>
        <w:rPr>
          <w:rFonts w:ascii="Times New Roman" w:hAnsi="Times New Roman" w:cs="Times New Roman"/>
          <w:sz w:val="20"/>
          <w:szCs w:val="20"/>
        </w:rPr>
      </w:pPr>
      <w:r w:rsidRPr="00B21350">
        <w:rPr>
          <w:rFonts w:ascii="Times New Roman" w:hAnsi="Times New Roman" w:cs="Times New Roman"/>
          <w:sz w:val="20"/>
          <w:szCs w:val="20"/>
        </w:rPr>
        <w:t>Modern English translation</w:t>
      </w:r>
    </w:p>
    <w:p w14:paraId="5E1E76AC" w14:textId="77777777" w:rsidR="00313733" w:rsidRPr="00B21350" w:rsidRDefault="00EF0EA3" w:rsidP="00EF0EA3">
      <w:pPr>
        <w:rPr>
          <w:rFonts w:ascii="Times New Roman" w:hAnsi="Times New Roman" w:cs="Times New Roman"/>
          <w:sz w:val="20"/>
          <w:szCs w:val="20"/>
        </w:rPr>
      </w:pPr>
      <w:r w:rsidRPr="00B21350">
        <w:rPr>
          <w:rFonts w:ascii="Times New Roman" w:hAnsi="Times New Roman" w:cs="Times New Roman"/>
          <w:sz w:val="20"/>
          <w:szCs w:val="20"/>
        </w:rPr>
        <w:t xml:space="preserve">Before the unavoidable journey ‖ nothing can be                                                                                                                                                                                                More wise-thinking, ‖ than he who                                                                                                                                                                                                               Recalls with mindfulness ‖ before his going-away                                                                                                                                                                                                  On whether his soul ‖ good or ill                                                                                                                                                                                                                      After death’s day ‖ will be judged. </w:t>
      </w:r>
    </w:p>
    <w:p w14:paraId="5947F027" w14:textId="0238F512" w:rsidR="00EF0EA3" w:rsidRPr="00B21350" w:rsidRDefault="00EF0EA3" w:rsidP="00EF0EA3">
      <w:pPr>
        <w:rPr>
          <w:rFonts w:ascii="Times New Roman" w:hAnsi="Times New Roman" w:cs="Times New Roman"/>
        </w:rPr>
      </w:pPr>
      <w:r w:rsidRPr="00B21350">
        <w:rPr>
          <w:rFonts w:ascii="Times New Roman" w:hAnsi="Times New Roman" w:cs="Times New Roman"/>
        </w:rPr>
        <w:t xml:space="preserve">  </w:t>
      </w:r>
    </w:p>
    <w:p w14:paraId="182FAB21" w14:textId="77777777" w:rsidR="00056586" w:rsidRPr="00B21350" w:rsidRDefault="00313733" w:rsidP="00EF0EA3">
      <w:pPr>
        <w:rPr>
          <w:rFonts w:ascii="Times New Roman" w:hAnsi="Times New Roman" w:cs="Times New Roman"/>
        </w:rPr>
      </w:pPr>
      <w:r w:rsidRPr="00B21350">
        <w:rPr>
          <w:rFonts w:ascii="Times New Roman" w:hAnsi="Times New Roman" w:cs="Times New Roman"/>
        </w:rPr>
        <w:t>© Copyright Geoffrey Álvarez 2022</w:t>
      </w:r>
    </w:p>
    <w:p w14:paraId="4C09E78C" w14:textId="77777777" w:rsidR="00E03465" w:rsidRPr="00B21350" w:rsidRDefault="00E03465" w:rsidP="00EF0EA3">
      <w:pPr>
        <w:rPr>
          <w:rFonts w:ascii="Times New Roman" w:hAnsi="Times New Roman" w:cs="Times New Roman"/>
        </w:rPr>
        <w:sectPr w:rsidR="00E03465" w:rsidRPr="00B21350" w:rsidSect="00056586">
          <w:type w:val="continuous"/>
          <w:pgSz w:w="11906" w:h="16838"/>
          <w:pgMar w:top="1440" w:right="1440" w:bottom="1440" w:left="1440" w:header="708" w:footer="708" w:gutter="0"/>
          <w:cols w:num="2" w:space="708"/>
          <w:docGrid w:linePitch="360"/>
        </w:sectPr>
      </w:pPr>
    </w:p>
    <w:p w14:paraId="58A8AEE5" w14:textId="117EFE42" w:rsidR="00E03465" w:rsidRPr="00B21350" w:rsidRDefault="00E03465" w:rsidP="00EF0EA3">
      <w:pPr>
        <w:rPr>
          <w:rFonts w:ascii="Times New Roman" w:hAnsi="Times New Roman" w:cs="Times New Roman"/>
        </w:rPr>
        <w:sectPr w:rsidR="00E03465" w:rsidRPr="00B21350" w:rsidSect="00056586">
          <w:type w:val="continuous"/>
          <w:pgSz w:w="11906" w:h="16838"/>
          <w:pgMar w:top="1440" w:right="1440" w:bottom="1440" w:left="1440" w:header="708" w:footer="708" w:gutter="0"/>
          <w:cols w:num="2" w:space="708"/>
          <w:docGrid w:linePitch="360"/>
        </w:sectPr>
      </w:pPr>
    </w:p>
    <w:p w14:paraId="4B25A9DF" w14:textId="77777777" w:rsidR="00ED662E" w:rsidRPr="00B21350" w:rsidRDefault="00ED662E" w:rsidP="00ED662E">
      <w:pPr>
        <w:spacing w:after="0" w:line="240" w:lineRule="auto"/>
        <w:rPr>
          <w:rFonts w:ascii="Times New Roman" w:eastAsia="Times New Roman" w:hAnsi="Times New Roman" w:cs="Times New Roman"/>
          <w:lang w:eastAsia="en-GB"/>
        </w:rPr>
      </w:pPr>
    </w:p>
    <w:p w14:paraId="406AC9D2" w14:textId="77777777" w:rsidR="00ED662E" w:rsidRPr="00B21350" w:rsidRDefault="00ED662E" w:rsidP="00ED662E">
      <w:pPr>
        <w:spacing w:after="0" w:line="240" w:lineRule="auto"/>
        <w:rPr>
          <w:rFonts w:ascii="Times New Roman" w:eastAsia="Times New Roman" w:hAnsi="Times New Roman" w:cs="Times New Roman"/>
          <w:lang w:eastAsia="en-GB"/>
        </w:rPr>
      </w:pPr>
    </w:p>
    <w:p w14:paraId="1BD1DF78" w14:textId="51A79C76" w:rsidR="00EF0EA3" w:rsidRPr="00B21350" w:rsidRDefault="00EF0EA3" w:rsidP="00E03465">
      <w:pPr>
        <w:rPr>
          <w:rFonts w:ascii="Times New Roman" w:hAnsi="Times New Roman" w:cs="Times New Roman"/>
          <w:color w:val="FF0000"/>
        </w:rPr>
      </w:pPr>
    </w:p>
    <w:sectPr w:rsidR="00EF0EA3" w:rsidRPr="00B21350" w:rsidSect="0005658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AD1"/>
    <w:rsid w:val="00041FD4"/>
    <w:rsid w:val="00056586"/>
    <w:rsid w:val="000C56C3"/>
    <w:rsid w:val="001E7DBB"/>
    <w:rsid w:val="00251CA7"/>
    <w:rsid w:val="002649F8"/>
    <w:rsid w:val="00313733"/>
    <w:rsid w:val="003A0C55"/>
    <w:rsid w:val="003B34E1"/>
    <w:rsid w:val="00502A8C"/>
    <w:rsid w:val="005B3AD1"/>
    <w:rsid w:val="005C22EC"/>
    <w:rsid w:val="00711B59"/>
    <w:rsid w:val="007721A4"/>
    <w:rsid w:val="007F538D"/>
    <w:rsid w:val="00915B64"/>
    <w:rsid w:val="0095798F"/>
    <w:rsid w:val="00A2035D"/>
    <w:rsid w:val="00B21350"/>
    <w:rsid w:val="00BD55FC"/>
    <w:rsid w:val="00C31807"/>
    <w:rsid w:val="00C31FDC"/>
    <w:rsid w:val="00D04B84"/>
    <w:rsid w:val="00D5195F"/>
    <w:rsid w:val="00E03465"/>
    <w:rsid w:val="00E66175"/>
    <w:rsid w:val="00ED662E"/>
    <w:rsid w:val="00EF0EA3"/>
    <w:rsid w:val="00F01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F0331"/>
  <w15:chartTrackingRefBased/>
  <w15:docId w15:val="{1AD453D1-65F1-4D11-9722-1E64724AE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7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665</Words>
  <Characters>3209</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Alvarez</dc:creator>
  <cp:keywords/>
  <dc:description/>
  <cp:lastModifiedBy>Geoffrey Alvarez</cp:lastModifiedBy>
  <cp:revision>2</cp:revision>
  <dcterms:created xsi:type="dcterms:W3CDTF">2022-07-11T19:57:00Z</dcterms:created>
  <dcterms:modified xsi:type="dcterms:W3CDTF">2022-07-11T19:57:00Z</dcterms:modified>
</cp:coreProperties>
</file>